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37AB" w14:textId="06C51495" w:rsidR="00780EF1" w:rsidRDefault="00681DC4" w:rsidP="00681DC4">
      <w:pPr>
        <w:jc w:val="center"/>
        <w:rPr>
          <w:b/>
          <w:bCs/>
          <w:sz w:val="28"/>
          <w:szCs w:val="28"/>
        </w:rPr>
      </w:pPr>
      <w:r>
        <w:rPr>
          <w:b/>
          <w:bCs/>
          <w:sz w:val="28"/>
          <w:szCs w:val="28"/>
        </w:rPr>
        <w:t>Lincolnshire Centre for Grief &amp; Loss</w:t>
      </w:r>
    </w:p>
    <w:p w14:paraId="63E747D1" w14:textId="5AF22738" w:rsidR="00681DC4" w:rsidRDefault="00681DC4" w:rsidP="00681DC4">
      <w:pPr>
        <w:jc w:val="center"/>
        <w:rPr>
          <w:b/>
          <w:bCs/>
          <w:sz w:val="28"/>
          <w:szCs w:val="28"/>
        </w:rPr>
      </w:pPr>
      <w:r>
        <w:rPr>
          <w:b/>
          <w:bCs/>
          <w:sz w:val="28"/>
          <w:szCs w:val="28"/>
        </w:rPr>
        <w:t>How We Manage Our Waiting Lists</w:t>
      </w:r>
    </w:p>
    <w:p w14:paraId="46DF18B1" w14:textId="77777777" w:rsidR="00681DC4" w:rsidRDefault="00681DC4">
      <w:pPr>
        <w:rPr>
          <w:b/>
          <w:bCs/>
          <w:sz w:val="28"/>
          <w:szCs w:val="28"/>
        </w:rPr>
      </w:pPr>
    </w:p>
    <w:p w14:paraId="11A77895" w14:textId="2306E7AA" w:rsidR="00681DC4" w:rsidRPr="00681DC4" w:rsidRDefault="00681DC4">
      <w:pPr>
        <w:rPr>
          <w:b/>
          <w:bCs/>
          <w:sz w:val="28"/>
          <w:szCs w:val="28"/>
        </w:rPr>
      </w:pPr>
      <w:r w:rsidRPr="00681DC4">
        <w:rPr>
          <w:b/>
          <w:bCs/>
          <w:sz w:val="28"/>
          <w:szCs w:val="28"/>
        </w:rPr>
        <w:t>Adult Waiting List</w:t>
      </w:r>
    </w:p>
    <w:p w14:paraId="1CE93D54" w14:textId="4C8AFC55" w:rsidR="00681DC4" w:rsidRDefault="00681DC4" w:rsidP="00681DC4">
      <w:pPr>
        <w:pStyle w:val="NoSpacing"/>
        <w:rPr>
          <w:sz w:val="24"/>
          <w:szCs w:val="24"/>
        </w:rPr>
      </w:pPr>
      <w:r>
        <w:rPr>
          <w:sz w:val="24"/>
          <w:szCs w:val="24"/>
        </w:rPr>
        <w:t>On receipt of referrals, they are looked at and we identify those beneficiaries who would like face-to-face, online or telephone counselling.  While doing this we triage, by this we mean that we decide based on your needs where your referral will be placed on the waiting list.  Most of the time cases are seen in date order.  But there are occasions when some people will be placed higher on the waiting list, for example, but not exclusively:</w:t>
      </w:r>
    </w:p>
    <w:p w14:paraId="7820474F" w14:textId="77777777" w:rsidR="00681DC4" w:rsidRDefault="00681DC4" w:rsidP="00681DC4">
      <w:pPr>
        <w:pStyle w:val="NoSpacing"/>
        <w:rPr>
          <w:sz w:val="24"/>
          <w:szCs w:val="24"/>
        </w:rPr>
      </w:pPr>
    </w:p>
    <w:p w14:paraId="6B2D6033" w14:textId="0B612F9A" w:rsidR="00681DC4" w:rsidRDefault="00C7372D" w:rsidP="00681DC4">
      <w:pPr>
        <w:pStyle w:val="NoSpacing"/>
        <w:numPr>
          <w:ilvl w:val="0"/>
          <w:numId w:val="1"/>
        </w:numPr>
        <w:rPr>
          <w:sz w:val="24"/>
          <w:szCs w:val="24"/>
        </w:rPr>
      </w:pPr>
      <w:r>
        <w:rPr>
          <w:sz w:val="24"/>
          <w:szCs w:val="24"/>
        </w:rPr>
        <w:t>If you are terminally ill or the person you care for is terminally ill.</w:t>
      </w:r>
    </w:p>
    <w:p w14:paraId="08BDDADB" w14:textId="74372C3F" w:rsidR="00C7372D" w:rsidRDefault="00C7372D" w:rsidP="00681DC4">
      <w:pPr>
        <w:pStyle w:val="NoSpacing"/>
        <w:numPr>
          <w:ilvl w:val="0"/>
          <w:numId w:val="1"/>
        </w:numPr>
        <w:rPr>
          <w:sz w:val="24"/>
          <w:szCs w:val="24"/>
        </w:rPr>
      </w:pPr>
      <w:r>
        <w:rPr>
          <w:sz w:val="24"/>
          <w:szCs w:val="24"/>
        </w:rPr>
        <w:t>If you are a parent whose school aged child has died.</w:t>
      </w:r>
    </w:p>
    <w:p w14:paraId="3DAB5B7B" w14:textId="5D8EAE63" w:rsidR="00681DC4" w:rsidRDefault="003A6628" w:rsidP="00681DC4">
      <w:pPr>
        <w:pStyle w:val="NoSpacing"/>
        <w:numPr>
          <w:ilvl w:val="0"/>
          <w:numId w:val="1"/>
        </w:numPr>
        <w:rPr>
          <w:sz w:val="24"/>
          <w:szCs w:val="24"/>
        </w:rPr>
      </w:pPr>
      <w:r>
        <w:rPr>
          <w:sz w:val="24"/>
          <w:szCs w:val="24"/>
        </w:rPr>
        <w:t>You are</w:t>
      </w:r>
      <w:r w:rsidR="00B6785C">
        <w:rPr>
          <w:sz w:val="24"/>
          <w:szCs w:val="24"/>
        </w:rPr>
        <w:t xml:space="preserve"> a </w:t>
      </w:r>
      <w:r w:rsidR="00681DC4">
        <w:rPr>
          <w:sz w:val="24"/>
          <w:szCs w:val="24"/>
        </w:rPr>
        <w:t>young adult</w:t>
      </w:r>
      <w:r w:rsidR="00B6785C">
        <w:rPr>
          <w:sz w:val="24"/>
          <w:szCs w:val="24"/>
        </w:rPr>
        <w:t xml:space="preserve"> </w:t>
      </w:r>
      <w:r w:rsidR="00681DC4">
        <w:rPr>
          <w:sz w:val="24"/>
          <w:szCs w:val="24"/>
        </w:rPr>
        <w:t>care leaver.</w:t>
      </w:r>
    </w:p>
    <w:p w14:paraId="0CA99F52" w14:textId="77777777" w:rsidR="00C7372D" w:rsidRDefault="00C7372D" w:rsidP="00C7372D">
      <w:pPr>
        <w:pStyle w:val="NoSpacing"/>
        <w:rPr>
          <w:sz w:val="24"/>
          <w:szCs w:val="24"/>
        </w:rPr>
      </w:pPr>
    </w:p>
    <w:p w14:paraId="76DF1023" w14:textId="5E6F61EF" w:rsidR="00C7372D" w:rsidRPr="00C7372D" w:rsidRDefault="00C7372D" w:rsidP="00C7372D">
      <w:pPr>
        <w:pStyle w:val="NoSpacing"/>
        <w:rPr>
          <w:b/>
          <w:bCs/>
          <w:sz w:val="24"/>
          <w:szCs w:val="24"/>
        </w:rPr>
      </w:pPr>
      <w:r w:rsidRPr="00C7372D">
        <w:rPr>
          <w:b/>
          <w:bCs/>
          <w:sz w:val="24"/>
          <w:szCs w:val="24"/>
        </w:rPr>
        <w:t>Offering of Appointments</w:t>
      </w:r>
    </w:p>
    <w:p w14:paraId="750BEBD2" w14:textId="77777777" w:rsidR="00C7372D" w:rsidRDefault="00C7372D" w:rsidP="00C7372D">
      <w:pPr>
        <w:pStyle w:val="NoSpacing"/>
        <w:rPr>
          <w:sz w:val="24"/>
          <w:szCs w:val="24"/>
        </w:rPr>
      </w:pPr>
    </w:p>
    <w:p w14:paraId="1CFA42A0" w14:textId="347A8FA0" w:rsidR="00C7372D" w:rsidRDefault="00C7372D" w:rsidP="00C7372D">
      <w:pPr>
        <w:pStyle w:val="NoSpacing"/>
        <w:rPr>
          <w:sz w:val="24"/>
          <w:szCs w:val="24"/>
        </w:rPr>
      </w:pPr>
      <w:r>
        <w:rPr>
          <w:sz w:val="24"/>
          <w:szCs w:val="24"/>
        </w:rPr>
        <w:t xml:space="preserve">We endeavour to offer appointments that fit in with your schedule.  However, this may not always be possible.  You will be offered up to two appointments, if you are not able to attend the Centre, we may offer you telephone or internet counselling instead.  If you refuse this then you will be removed from our waiting list and </w:t>
      </w:r>
      <w:r w:rsidR="000412A6">
        <w:rPr>
          <w:sz w:val="24"/>
          <w:szCs w:val="24"/>
        </w:rPr>
        <w:t>offered</w:t>
      </w:r>
      <w:r>
        <w:rPr>
          <w:sz w:val="24"/>
          <w:szCs w:val="24"/>
        </w:rPr>
        <w:t xml:space="preserve"> advice about find</w:t>
      </w:r>
      <w:r w:rsidR="000412A6">
        <w:rPr>
          <w:sz w:val="24"/>
          <w:szCs w:val="24"/>
        </w:rPr>
        <w:t xml:space="preserve">ing </w:t>
      </w:r>
      <w:r>
        <w:rPr>
          <w:sz w:val="24"/>
          <w:szCs w:val="24"/>
        </w:rPr>
        <w:t>alternative help.</w:t>
      </w:r>
      <w:r w:rsidR="000412A6">
        <w:rPr>
          <w:sz w:val="24"/>
          <w:szCs w:val="24"/>
        </w:rPr>
        <w:t xml:space="preserve">  If you </w:t>
      </w:r>
      <w:r w:rsidR="00551E56">
        <w:rPr>
          <w:sz w:val="24"/>
          <w:szCs w:val="24"/>
        </w:rPr>
        <w:t>fail to attend an appointment with</w:t>
      </w:r>
      <w:r w:rsidR="00FD1FD9">
        <w:rPr>
          <w:sz w:val="24"/>
          <w:szCs w:val="24"/>
        </w:rPr>
        <w:t>out</w:t>
      </w:r>
      <w:r w:rsidR="00551E56">
        <w:rPr>
          <w:sz w:val="24"/>
          <w:szCs w:val="24"/>
        </w:rPr>
        <w:t xml:space="preserve"> a good reason or letting us know</w:t>
      </w:r>
      <w:r w:rsidR="00FD1FD9">
        <w:rPr>
          <w:sz w:val="24"/>
          <w:szCs w:val="24"/>
        </w:rPr>
        <w:t xml:space="preserve"> in advance you</w:t>
      </w:r>
      <w:r w:rsidR="000E1B80">
        <w:rPr>
          <w:sz w:val="24"/>
          <w:szCs w:val="24"/>
        </w:rPr>
        <w:t>r</w:t>
      </w:r>
      <w:r w:rsidR="000720CE">
        <w:rPr>
          <w:sz w:val="24"/>
          <w:szCs w:val="24"/>
        </w:rPr>
        <w:t xml:space="preserve"> sessions will be ended.</w:t>
      </w:r>
      <w:r w:rsidR="00551E56">
        <w:rPr>
          <w:sz w:val="24"/>
          <w:szCs w:val="24"/>
        </w:rPr>
        <w:t xml:space="preserve"> </w:t>
      </w:r>
    </w:p>
    <w:p w14:paraId="0C22B0E3" w14:textId="77777777" w:rsidR="00C7372D" w:rsidRDefault="00C7372D" w:rsidP="00C7372D">
      <w:pPr>
        <w:pStyle w:val="NoSpacing"/>
        <w:rPr>
          <w:sz w:val="24"/>
          <w:szCs w:val="24"/>
        </w:rPr>
      </w:pPr>
    </w:p>
    <w:p w14:paraId="1E02CBD3" w14:textId="77777777" w:rsidR="006105DC" w:rsidRDefault="006105DC" w:rsidP="001F003C">
      <w:pPr>
        <w:pStyle w:val="NoSpacing"/>
        <w:rPr>
          <w:sz w:val="24"/>
          <w:szCs w:val="24"/>
        </w:rPr>
      </w:pPr>
    </w:p>
    <w:p w14:paraId="322A3538" w14:textId="7D5BC28A" w:rsidR="00D22126" w:rsidRDefault="00D22126" w:rsidP="00C7372D">
      <w:pPr>
        <w:pStyle w:val="NoSpacing"/>
        <w:rPr>
          <w:sz w:val="24"/>
          <w:szCs w:val="24"/>
        </w:rPr>
      </w:pPr>
      <w:r>
        <w:rPr>
          <w:b/>
          <w:bCs/>
          <w:sz w:val="28"/>
          <w:szCs w:val="28"/>
        </w:rPr>
        <w:t>Children’s Waiting List – NHS</w:t>
      </w:r>
    </w:p>
    <w:p w14:paraId="0FC02AE3" w14:textId="77777777" w:rsidR="00D22126" w:rsidRDefault="00D22126" w:rsidP="00C7372D">
      <w:pPr>
        <w:pStyle w:val="NoSpacing"/>
        <w:rPr>
          <w:sz w:val="24"/>
          <w:szCs w:val="24"/>
        </w:rPr>
      </w:pPr>
    </w:p>
    <w:p w14:paraId="0BD5462F" w14:textId="0EE82132" w:rsidR="00FE46D1" w:rsidRDefault="00FB22E6" w:rsidP="0041287D">
      <w:pPr>
        <w:pStyle w:val="NoSpacing"/>
        <w:rPr>
          <w:sz w:val="24"/>
          <w:szCs w:val="24"/>
        </w:rPr>
      </w:pPr>
      <w:r>
        <w:rPr>
          <w:sz w:val="24"/>
          <w:szCs w:val="24"/>
        </w:rPr>
        <w:t>To</w:t>
      </w:r>
      <w:r w:rsidR="00FE46D1">
        <w:rPr>
          <w:sz w:val="24"/>
          <w:szCs w:val="24"/>
        </w:rPr>
        <w:t xml:space="preserve"> receive a service that we deliver on behalf of </w:t>
      </w:r>
      <w:r w:rsidR="00F0011A">
        <w:rPr>
          <w:sz w:val="24"/>
          <w:szCs w:val="24"/>
        </w:rPr>
        <w:t>Lincolnshire Partnership</w:t>
      </w:r>
      <w:r w:rsidR="00FE46D1">
        <w:rPr>
          <w:sz w:val="24"/>
          <w:szCs w:val="24"/>
        </w:rPr>
        <w:t xml:space="preserve"> NHS</w:t>
      </w:r>
      <w:r w:rsidR="00F0011A">
        <w:rPr>
          <w:sz w:val="24"/>
          <w:szCs w:val="24"/>
        </w:rPr>
        <w:t xml:space="preserve"> Foundation Trust</w:t>
      </w:r>
      <w:r w:rsidR="00FE46D1">
        <w:rPr>
          <w:sz w:val="24"/>
          <w:szCs w:val="24"/>
        </w:rPr>
        <w:t>, you need to meet at least one of the following criteria:</w:t>
      </w:r>
    </w:p>
    <w:p w14:paraId="57F776A7" w14:textId="77777777" w:rsidR="00FE46D1" w:rsidRDefault="00FE46D1" w:rsidP="0041287D">
      <w:pPr>
        <w:pStyle w:val="NoSpacing"/>
        <w:rPr>
          <w:sz w:val="24"/>
          <w:szCs w:val="24"/>
        </w:rPr>
      </w:pPr>
    </w:p>
    <w:p w14:paraId="6B39BA90" w14:textId="65DAB85E" w:rsidR="00FE46D1" w:rsidRDefault="00841A5F" w:rsidP="00FE46D1">
      <w:pPr>
        <w:pStyle w:val="NoSpacing"/>
        <w:numPr>
          <w:ilvl w:val="0"/>
          <w:numId w:val="2"/>
        </w:numPr>
        <w:rPr>
          <w:sz w:val="24"/>
          <w:szCs w:val="24"/>
        </w:rPr>
      </w:pPr>
      <w:r>
        <w:rPr>
          <w:sz w:val="24"/>
          <w:szCs w:val="24"/>
        </w:rPr>
        <w:t>B</w:t>
      </w:r>
      <w:r w:rsidR="003362E8">
        <w:rPr>
          <w:sz w:val="24"/>
          <w:szCs w:val="24"/>
        </w:rPr>
        <w:t>ereavement</w:t>
      </w:r>
      <w:r w:rsidR="00A25AAD">
        <w:rPr>
          <w:sz w:val="24"/>
          <w:szCs w:val="24"/>
        </w:rPr>
        <w:t>.</w:t>
      </w:r>
    </w:p>
    <w:p w14:paraId="0C841C4A" w14:textId="12DFD87A" w:rsidR="003362E8" w:rsidRDefault="003362E8" w:rsidP="00FE46D1">
      <w:pPr>
        <w:pStyle w:val="NoSpacing"/>
        <w:numPr>
          <w:ilvl w:val="0"/>
          <w:numId w:val="2"/>
        </w:numPr>
        <w:rPr>
          <w:sz w:val="24"/>
          <w:szCs w:val="24"/>
        </w:rPr>
      </w:pPr>
      <w:r>
        <w:rPr>
          <w:sz w:val="24"/>
          <w:szCs w:val="24"/>
        </w:rPr>
        <w:t>Serious Family Illness</w:t>
      </w:r>
      <w:r w:rsidR="00A25AAD">
        <w:rPr>
          <w:sz w:val="24"/>
          <w:szCs w:val="24"/>
        </w:rPr>
        <w:t>.</w:t>
      </w:r>
    </w:p>
    <w:p w14:paraId="0255417A" w14:textId="30806A22" w:rsidR="003362E8" w:rsidRDefault="003362E8" w:rsidP="00FE46D1">
      <w:pPr>
        <w:pStyle w:val="NoSpacing"/>
        <w:numPr>
          <w:ilvl w:val="0"/>
          <w:numId w:val="2"/>
        </w:numPr>
        <w:rPr>
          <w:sz w:val="24"/>
          <w:szCs w:val="24"/>
        </w:rPr>
      </w:pPr>
      <w:r>
        <w:rPr>
          <w:sz w:val="24"/>
          <w:szCs w:val="24"/>
        </w:rPr>
        <w:t>Family separation/breakdown</w:t>
      </w:r>
      <w:r w:rsidR="00A25AAD">
        <w:rPr>
          <w:sz w:val="24"/>
          <w:szCs w:val="24"/>
        </w:rPr>
        <w:t>.</w:t>
      </w:r>
    </w:p>
    <w:p w14:paraId="18C2E18F" w14:textId="53FB9542" w:rsidR="003362E8" w:rsidRDefault="003362E8" w:rsidP="00FE46D1">
      <w:pPr>
        <w:pStyle w:val="NoSpacing"/>
        <w:numPr>
          <w:ilvl w:val="0"/>
          <w:numId w:val="2"/>
        </w:numPr>
        <w:rPr>
          <w:sz w:val="24"/>
          <w:szCs w:val="24"/>
        </w:rPr>
      </w:pPr>
      <w:r>
        <w:rPr>
          <w:sz w:val="24"/>
          <w:szCs w:val="24"/>
        </w:rPr>
        <w:t>Anticipatory Grief</w:t>
      </w:r>
      <w:r w:rsidR="003602E9">
        <w:rPr>
          <w:sz w:val="24"/>
          <w:szCs w:val="24"/>
        </w:rPr>
        <w:t xml:space="preserve"> i.e. you are expecting somebody that you are close to</w:t>
      </w:r>
      <w:r w:rsidR="00F84556">
        <w:rPr>
          <w:sz w:val="24"/>
          <w:szCs w:val="24"/>
        </w:rPr>
        <w:t xml:space="preserve">, </w:t>
      </w:r>
      <w:r w:rsidR="003602E9">
        <w:rPr>
          <w:sz w:val="24"/>
          <w:szCs w:val="24"/>
        </w:rPr>
        <w:t xml:space="preserve">to </w:t>
      </w:r>
      <w:r w:rsidR="00F84556">
        <w:rPr>
          <w:sz w:val="24"/>
          <w:szCs w:val="24"/>
        </w:rPr>
        <w:t xml:space="preserve">die </w:t>
      </w:r>
      <w:r w:rsidR="008930BD">
        <w:rPr>
          <w:sz w:val="24"/>
          <w:szCs w:val="24"/>
        </w:rPr>
        <w:t>because of</w:t>
      </w:r>
      <w:r w:rsidR="00F84556">
        <w:rPr>
          <w:sz w:val="24"/>
          <w:szCs w:val="24"/>
        </w:rPr>
        <w:t xml:space="preserve"> accident or illness</w:t>
      </w:r>
      <w:r>
        <w:rPr>
          <w:sz w:val="24"/>
          <w:szCs w:val="24"/>
        </w:rPr>
        <w:t>.</w:t>
      </w:r>
    </w:p>
    <w:p w14:paraId="0E2BF124" w14:textId="77777777" w:rsidR="003362E8" w:rsidRDefault="003362E8" w:rsidP="003362E8">
      <w:pPr>
        <w:pStyle w:val="NoSpacing"/>
        <w:rPr>
          <w:sz w:val="24"/>
          <w:szCs w:val="24"/>
        </w:rPr>
      </w:pPr>
    </w:p>
    <w:p w14:paraId="2C1135ED" w14:textId="441434A6" w:rsidR="00FE46D1" w:rsidRDefault="000D6D74" w:rsidP="000D6D74">
      <w:pPr>
        <w:pStyle w:val="NoSpacing"/>
        <w:rPr>
          <w:sz w:val="24"/>
          <w:szCs w:val="24"/>
        </w:rPr>
      </w:pPr>
      <w:r>
        <w:rPr>
          <w:sz w:val="24"/>
          <w:szCs w:val="24"/>
        </w:rPr>
        <w:t>If you do not meet on</w:t>
      </w:r>
      <w:r w:rsidR="00EA2009">
        <w:rPr>
          <w:sz w:val="24"/>
          <w:szCs w:val="24"/>
        </w:rPr>
        <w:t>e</w:t>
      </w:r>
      <w:r>
        <w:rPr>
          <w:sz w:val="24"/>
          <w:szCs w:val="24"/>
        </w:rPr>
        <w:t xml:space="preserve"> of these </w:t>
      </w:r>
      <w:r w:rsidR="00543298">
        <w:rPr>
          <w:sz w:val="24"/>
          <w:szCs w:val="24"/>
        </w:rPr>
        <w:t>criteria’s</w:t>
      </w:r>
      <w:r>
        <w:rPr>
          <w:sz w:val="24"/>
          <w:szCs w:val="24"/>
        </w:rPr>
        <w:t xml:space="preserve"> then our service is not suitable for </w:t>
      </w:r>
      <w:r w:rsidR="00630FCF">
        <w:rPr>
          <w:sz w:val="24"/>
          <w:szCs w:val="24"/>
        </w:rPr>
        <w:t>you,</w:t>
      </w:r>
      <w:r>
        <w:rPr>
          <w:sz w:val="24"/>
          <w:szCs w:val="24"/>
        </w:rPr>
        <w:t xml:space="preserve"> and you will be given advice about where you can get support.</w:t>
      </w:r>
    </w:p>
    <w:p w14:paraId="520001C9" w14:textId="77777777" w:rsidR="00A05ADB" w:rsidRDefault="00A05ADB" w:rsidP="00A05ADB">
      <w:pPr>
        <w:pStyle w:val="NoSpacing"/>
        <w:rPr>
          <w:sz w:val="24"/>
          <w:szCs w:val="24"/>
        </w:rPr>
      </w:pPr>
    </w:p>
    <w:p w14:paraId="1B21C86A" w14:textId="42C8CB54" w:rsidR="0041287D" w:rsidRDefault="0041287D" w:rsidP="0041287D">
      <w:pPr>
        <w:pStyle w:val="NoSpacing"/>
        <w:rPr>
          <w:sz w:val="24"/>
          <w:szCs w:val="24"/>
        </w:rPr>
      </w:pPr>
      <w:r>
        <w:rPr>
          <w:sz w:val="24"/>
          <w:szCs w:val="24"/>
        </w:rPr>
        <w:t xml:space="preserve">On receipt of referrals, </w:t>
      </w:r>
      <w:r w:rsidR="00A05ADB">
        <w:rPr>
          <w:sz w:val="24"/>
          <w:szCs w:val="24"/>
        </w:rPr>
        <w:t>we will</w:t>
      </w:r>
      <w:r>
        <w:rPr>
          <w:sz w:val="24"/>
          <w:szCs w:val="24"/>
        </w:rPr>
        <w:t xml:space="preserve"> identify those </w:t>
      </w:r>
      <w:r w:rsidR="00782DBF">
        <w:rPr>
          <w:sz w:val="24"/>
          <w:szCs w:val="24"/>
        </w:rPr>
        <w:t>patients</w:t>
      </w:r>
      <w:r>
        <w:rPr>
          <w:sz w:val="24"/>
          <w:szCs w:val="24"/>
        </w:rPr>
        <w:t xml:space="preserve"> who would like face-to-face, online or telephone counselling.  While doing this we triage, by this we mean that we decide based on your </w:t>
      </w:r>
      <w:r w:rsidR="00273621">
        <w:rPr>
          <w:sz w:val="24"/>
          <w:szCs w:val="24"/>
        </w:rPr>
        <w:t>circumstances</w:t>
      </w:r>
      <w:r>
        <w:rPr>
          <w:sz w:val="24"/>
          <w:szCs w:val="24"/>
        </w:rPr>
        <w:t xml:space="preserve"> where your referral will be placed on the waiting list.  Most of the time cases are seen in date order.  But there are occasions when some people will be placed higher on the waiting list, for example:</w:t>
      </w:r>
    </w:p>
    <w:p w14:paraId="7A1247A5" w14:textId="77777777" w:rsidR="0041287D" w:rsidRDefault="0041287D" w:rsidP="0041287D">
      <w:pPr>
        <w:pStyle w:val="NoSpacing"/>
        <w:rPr>
          <w:sz w:val="24"/>
          <w:szCs w:val="24"/>
        </w:rPr>
      </w:pPr>
    </w:p>
    <w:p w14:paraId="62699FB4" w14:textId="48E9571A" w:rsidR="0041287D" w:rsidRDefault="00F040C5" w:rsidP="0041287D">
      <w:pPr>
        <w:pStyle w:val="NoSpacing"/>
        <w:numPr>
          <w:ilvl w:val="0"/>
          <w:numId w:val="1"/>
        </w:numPr>
        <w:rPr>
          <w:sz w:val="24"/>
          <w:szCs w:val="24"/>
        </w:rPr>
      </w:pPr>
      <w:r>
        <w:rPr>
          <w:sz w:val="24"/>
          <w:szCs w:val="24"/>
        </w:rPr>
        <w:lastRenderedPageBreak/>
        <w:t xml:space="preserve">You have multiple losses including one immediate family member, i.e. </w:t>
      </w:r>
      <w:r w:rsidR="003958AE">
        <w:rPr>
          <w:sz w:val="24"/>
          <w:szCs w:val="24"/>
        </w:rPr>
        <w:t>parent/guardian or sibling.</w:t>
      </w:r>
    </w:p>
    <w:p w14:paraId="09209B8E" w14:textId="75759096" w:rsidR="0041287D" w:rsidRDefault="00B9404E" w:rsidP="0041287D">
      <w:pPr>
        <w:pStyle w:val="NoSpacing"/>
        <w:numPr>
          <w:ilvl w:val="0"/>
          <w:numId w:val="1"/>
        </w:numPr>
        <w:rPr>
          <w:sz w:val="24"/>
          <w:szCs w:val="24"/>
        </w:rPr>
      </w:pPr>
      <w:r>
        <w:rPr>
          <w:sz w:val="24"/>
          <w:szCs w:val="24"/>
        </w:rPr>
        <w:t>Your parent has died unexpectedly, for example in an accident</w:t>
      </w:r>
      <w:r w:rsidR="0041287D">
        <w:rPr>
          <w:sz w:val="24"/>
          <w:szCs w:val="24"/>
        </w:rPr>
        <w:t>.</w:t>
      </w:r>
    </w:p>
    <w:p w14:paraId="546C096E" w14:textId="43FDC7C7" w:rsidR="007F7040" w:rsidRDefault="00784F42" w:rsidP="0041287D">
      <w:pPr>
        <w:pStyle w:val="NoSpacing"/>
        <w:numPr>
          <w:ilvl w:val="0"/>
          <w:numId w:val="1"/>
        </w:numPr>
        <w:rPr>
          <w:sz w:val="24"/>
          <w:szCs w:val="24"/>
        </w:rPr>
      </w:pPr>
      <w:r>
        <w:rPr>
          <w:sz w:val="24"/>
          <w:szCs w:val="24"/>
        </w:rPr>
        <w:t>You have anticipatory grief, i.e. somebody close to you is expected to die.</w:t>
      </w:r>
    </w:p>
    <w:p w14:paraId="42FC3DEC" w14:textId="5A57EBE5" w:rsidR="0041287D" w:rsidRPr="00B06B3C" w:rsidRDefault="003958AE" w:rsidP="0041287D">
      <w:pPr>
        <w:pStyle w:val="NoSpacing"/>
        <w:numPr>
          <w:ilvl w:val="0"/>
          <w:numId w:val="1"/>
        </w:numPr>
        <w:rPr>
          <w:sz w:val="24"/>
          <w:szCs w:val="24"/>
        </w:rPr>
      </w:pPr>
      <w:r w:rsidRPr="00B06B3C">
        <w:rPr>
          <w:sz w:val="24"/>
          <w:szCs w:val="24"/>
        </w:rPr>
        <w:t>You are a</w:t>
      </w:r>
      <w:r w:rsidR="0041287D" w:rsidRPr="00B06B3C">
        <w:rPr>
          <w:sz w:val="24"/>
          <w:szCs w:val="24"/>
        </w:rPr>
        <w:t xml:space="preserve"> ‘Looked After</w:t>
      </w:r>
      <w:r w:rsidRPr="00B06B3C">
        <w:rPr>
          <w:sz w:val="24"/>
          <w:szCs w:val="24"/>
        </w:rPr>
        <w:t xml:space="preserve"> </w:t>
      </w:r>
      <w:r w:rsidR="00AF121A" w:rsidRPr="00B06B3C">
        <w:rPr>
          <w:sz w:val="24"/>
          <w:szCs w:val="24"/>
        </w:rPr>
        <w:t>Child’.</w:t>
      </w:r>
    </w:p>
    <w:p w14:paraId="39E279FD" w14:textId="57DBD29E" w:rsidR="00AD7E24" w:rsidRDefault="00AD7E24" w:rsidP="0041287D">
      <w:pPr>
        <w:pStyle w:val="NoSpacing"/>
        <w:numPr>
          <w:ilvl w:val="0"/>
          <w:numId w:val="1"/>
        </w:numPr>
        <w:rPr>
          <w:sz w:val="24"/>
          <w:szCs w:val="24"/>
        </w:rPr>
      </w:pPr>
      <w:r>
        <w:rPr>
          <w:sz w:val="24"/>
          <w:szCs w:val="24"/>
        </w:rPr>
        <w:t>You are in Year 6, 11 or 13</w:t>
      </w:r>
      <w:r w:rsidR="008930BD">
        <w:rPr>
          <w:sz w:val="24"/>
          <w:szCs w:val="24"/>
        </w:rPr>
        <w:t>, getting ready to sit exams or transition to a new school</w:t>
      </w:r>
      <w:r>
        <w:rPr>
          <w:sz w:val="24"/>
          <w:szCs w:val="24"/>
        </w:rPr>
        <w:t>.</w:t>
      </w:r>
    </w:p>
    <w:p w14:paraId="5D167817" w14:textId="77777777" w:rsidR="00D22126" w:rsidRDefault="00D22126" w:rsidP="00C7372D">
      <w:pPr>
        <w:pStyle w:val="NoSpacing"/>
        <w:rPr>
          <w:sz w:val="24"/>
          <w:szCs w:val="24"/>
        </w:rPr>
      </w:pPr>
    </w:p>
    <w:p w14:paraId="5CD6CB56" w14:textId="77777777" w:rsidR="00932A4C" w:rsidRPr="00C7372D" w:rsidRDefault="00932A4C" w:rsidP="00932A4C">
      <w:pPr>
        <w:pStyle w:val="NoSpacing"/>
        <w:rPr>
          <w:b/>
          <w:bCs/>
          <w:sz w:val="24"/>
          <w:szCs w:val="24"/>
        </w:rPr>
      </w:pPr>
      <w:r w:rsidRPr="00C7372D">
        <w:rPr>
          <w:b/>
          <w:bCs/>
          <w:sz w:val="24"/>
          <w:szCs w:val="24"/>
        </w:rPr>
        <w:t>Offering of Appointments</w:t>
      </w:r>
    </w:p>
    <w:p w14:paraId="37439422" w14:textId="77777777" w:rsidR="00932A4C" w:rsidRDefault="00932A4C" w:rsidP="00932A4C">
      <w:pPr>
        <w:pStyle w:val="NoSpacing"/>
        <w:rPr>
          <w:sz w:val="24"/>
          <w:szCs w:val="24"/>
        </w:rPr>
      </w:pPr>
    </w:p>
    <w:p w14:paraId="3696B9CA" w14:textId="69A43200" w:rsidR="00932A4C" w:rsidRDefault="00932A4C" w:rsidP="00932A4C">
      <w:pPr>
        <w:pStyle w:val="NoSpacing"/>
        <w:rPr>
          <w:sz w:val="24"/>
          <w:szCs w:val="24"/>
        </w:rPr>
      </w:pPr>
      <w:r>
        <w:rPr>
          <w:sz w:val="24"/>
          <w:szCs w:val="24"/>
        </w:rPr>
        <w:t xml:space="preserve">We endeavour to offer appointments that fit in with your schedule.  However, this may not always be possible.  You will be offered up to two appointments, if </w:t>
      </w:r>
      <w:r w:rsidR="00BC07BB">
        <w:rPr>
          <w:sz w:val="24"/>
          <w:szCs w:val="24"/>
        </w:rPr>
        <w:t xml:space="preserve">we are </w:t>
      </w:r>
      <w:r>
        <w:rPr>
          <w:sz w:val="24"/>
          <w:szCs w:val="24"/>
        </w:rPr>
        <w:t xml:space="preserve">not able </w:t>
      </w:r>
      <w:r w:rsidR="00BC07BB">
        <w:rPr>
          <w:sz w:val="24"/>
          <w:szCs w:val="24"/>
        </w:rPr>
        <w:t xml:space="preserve">to offer an appointment in school you will be asked </w:t>
      </w:r>
      <w:r>
        <w:rPr>
          <w:sz w:val="24"/>
          <w:szCs w:val="24"/>
        </w:rPr>
        <w:t xml:space="preserve">to attend </w:t>
      </w:r>
      <w:r w:rsidR="00BC07BB">
        <w:rPr>
          <w:sz w:val="24"/>
          <w:szCs w:val="24"/>
        </w:rPr>
        <w:t>our</w:t>
      </w:r>
      <w:r>
        <w:rPr>
          <w:sz w:val="24"/>
          <w:szCs w:val="24"/>
        </w:rPr>
        <w:t xml:space="preserve"> Centre</w:t>
      </w:r>
      <w:r w:rsidR="00BC07BB">
        <w:rPr>
          <w:sz w:val="24"/>
          <w:szCs w:val="24"/>
        </w:rPr>
        <w:t xml:space="preserve"> in Lincoln</w:t>
      </w:r>
      <w:r>
        <w:rPr>
          <w:sz w:val="24"/>
          <w:szCs w:val="24"/>
        </w:rPr>
        <w:t xml:space="preserve">, </w:t>
      </w:r>
      <w:r w:rsidR="002822D4">
        <w:rPr>
          <w:sz w:val="24"/>
          <w:szCs w:val="24"/>
        </w:rPr>
        <w:t xml:space="preserve">or </w:t>
      </w:r>
      <w:r>
        <w:rPr>
          <w:sz w:val="24"/>
          <w:szCs w:val="24"/>
        </w:rPr>
        <w:t>we may offer you telephone or internet counselling instead</w:t>
      </w:r>
      <w:r w:rsidR="008930BD">
        <w:rPr>
          <w:sz w:val="24"/>
          <w:szCs w:val="24"/>
        </w:rPr>
        <w:t>, or you may opt into telephone or internet counselling yourself.</w:t>
      </w:r>
      <w:r w:rsidR="0029041B">
        <w:rPr>
          <w:sz w:val="24"/>
          <w:szCs w:val="24"/>
        </w:rPr>
        <w:t xml:space="preserve"> Appointments may be offered at our Centre at the end of the school day.</w:t>
      </w:r>
      <w:r>
        <w:rPr>
          <w:sz w:val="24"/>
          <w:szCs w:val="24"/>
        </w:rPr>
        <w:t xml:space="preserve">  If you </w:t>
      </w:r>
      <w:r w:rsidR="008930BD">
        <w:rPr>
          <w:sz w:val="24"/>
          <w:szCs w:val="24"/>
        </w:rPr>
        <w:t xml:space="preserve">do not attend two sessions of counselling without good reason </w:t>
      </w:r>
      <w:r>
        <w:rPr>
          <w:sz w:val="24"/>
          <w:szCs w:val="24"/>
        </w:rPr>
        <w:t>you will be removed from our waiting list and given advice about find</w:t>
      </w:r>
      <w:r w:rsidR="002822D4">
        <w:rPr>
          <w:sz w:val="24"/>
          <w:szCs w:val="24"/>
        </w:rPr>
        <w:t>ing</w:t>
      </w:r>
      <w:r>
        <w:rPr>
          <w:sz w:val="24"/>
          <w:szCs w:val="24"/>
        </w:rPr>
        <w:t xml:space="preserve"> alternative help.</w:t>
      </w:r>
    </w:p>
    <w:p w14:paraId="03DB149E" w14:textId="77777777" w:rsidR="006105DC" w:rsidRDefault="006105DC" w:rsidP="00932A4C">
      <w:pPr>
        <w:pStyle w:val="NoSpacing"/>
        <w:rPr>
          <w:sz w:val="24"/>
          <w:szCs w:val="24"/>
        </w:rPr>
      </w:pPr>
    </w:p>
    <w:p w14:paraId="0BA31720" w14:textId="77777777" w:rsidR="006105DC" w:rsidRDefault="006105DC" w:rsidP="00932A4C">
      <w:pPr>
        <w:pStyle w:val="NoSpacing"/>
        <w:rPr>
          <w:sz w:val="24"/>
          <w:szCs w:val="24"/>
        </w:rPr>
      </w:pPr>
    </w:p>
    <w:p w14:paraId="3B2BC1B1" w14:textId="1FB7719C" w:rsidR="006105DC" w:rsidRDefault="006105DC" w:rsidP="00932A4C">
      <w:pPr>
        <w:pStyle w:val="NoSpacing"/>
        <w:rPr>
          <w:sz w:val="24"/>
          <w:szCs w:val="24"/>
        </w:rPr>
      </w:pPr>
      <w:r>
        <w:rPr>
          <w:sz w:val="24"/>
          <w:szCs w:val="24"/>
        </w:rPr>
        <w:t>Michaela K Ardley – Centre Manager</w:t>
      </w:r>
    </w:p>
    <w:p w14:paraId="7AA831C9" w14:textId="0F3B2C01" w:rsidR="006105DC" w:rsidRDefault="008930BD" w:rsidP="00932A4C">
      <w:pPr>
        <w:pStyle w:val="NoSpacing"/>
        <w:rPr>
          <w:sz w:val="24"/>
          <w:szCs w:val="24"/>
        </w:rPr>
      </w:pPr>
      <w:r>
        <w:rPr>
          <w:sz w:val="24"/>
          <w:szCs w:val="24"/>
        </w:rPr>
        <w:t>Updated 30</w:t>
      </w:r>
      <w:r w:rsidRPr="008930BD">
        <w:rPr>
          <w:sz w:val="24"/>
          <w:szCs w:val="24"/>
          <w:vertAlign w:val="superscript"/>
        </w:rPr>
        <w:t>th</w:t>
      </w:r>
      <w:r>
        <w:rPr>
          <w:sz w:val="24"/>
          <w:szCs w:val="24"/>
        </w:rPr>
        <w:t xml:space="preserve"> April </w:t>
      </w:r>
      <w:r w:rsidR="006105DC">
        <w:rPr>
          <w:sz w:val="24"/>
          <w:szCs w:val="24"/>
        </w:rPr>
        <w:t>2025</w:t>
      </w:r>
    </w:p>
    <w:p w14:paraId="4F5CA433" w14:textId="77777777" w:rsidR="00D4404E" w:rsidRDefault="00D4404E" w:rsidP="00932A4C">
      <w:pPr>
        <w:pStyle w:val="NoSpacing"/>
        <w:rPr>
          <w:sz w:val="24"/>
          <w:szCs w:val="24"/>
        </w:rPr>
      </w:pPr>
    </w:p>
    <w:p w14:paraId="0E816145" w14:textId="77777777" w:rsidR="00D4404E" w:rsidRDefault="00D4404E" w:rsidP="00932A4C">
      <w:pPr>
        <w:pStyle w:val="NoSpacing"/>
        <w:rPr>
          <w:sz w:val="24"/>
          <w:szCs w:val="24"/>
        </w:rPr>
      </w:pPr>
    </w:p>
    <w:p w14:paraId="268D2164" w14:textId="61255D39" w:rsidR="00D4404E" w:rsidRDefault="00D4404E" w:rsidP="00932A4C">
      <w:pPr>
        <w:pStyle w:val="NoSpacing"/>
        <w:rPr>
          <w:sz w:val="24"/>
          <w:szCs w:val="24"/>
        </w:rPr>
      </w:pPr>
      <w:r>
        <w:rPr>
          <w:sz w:val="24"/>
          <w:szCs w:val="24"/>
        </w:rPr>
        <w:t>Lincolnshire Centre for Grief &amp; Loss</w:t>
      </w:r>
    </w:p>
    <w:p w14:paraId="62A92CE2" w14:textId="3FD1D70B" w:rsidR="00D4404E" w:rsidRDefault="00D4404E" w:rsidP="00932A4C">
      <w:pPr>
        <w:pStyle w:val="NoSpacing"/>
        <w:rPr>
          <w:sz w:val="24"/>
          <w:szCs w:val="24"/>
        </w:rPr>
      </w:pPr>
      <w:r>
        <w:rPr>
          <w:sz w:val="24"/>
          <w:szCs w:val="24"/>
        </w:rPr>
        <w:t>19 Carlton Mews,</w:t>
      </w:r>
      <w:r w:rsidR="009556A9">
        <w:rPr>
          <w:sz w:val="24"/>
          <w:szCs w:val="24"/>
        </w:rPr>
        <w:t xml:space="preserve"> Carlton Centre</w:t>
      </w:r>
    </w:p>
    <w:p w14:paraId="08C1BEA8" w14:textId="1AE10959" w:rsidR="009556A9" w:rsidRDefault="009556A9" w:rsidP="00932A4C">
      <w:pPr>
        <w:pStyle w:val="NoSpacing"/>
        <w:rPr>
          <w:sz w:val="24"/>
          <w:szCs w:val="24"/>
        </w:rPr>
      </w:pPr>
      <w:r>
        <w:rPr>
          <w:sz w:val="24"/>
          <w:szCs w:val="24"/>
        </w:rPr>
        <w:t>Lincoln LN2 4FJ</w:t>
      </w:r>
    </w:p>
    <w:p w14:paraId="25073597" w14:textId="2B09FF4A" w:rsidR="009556A9" w:rsidRDefault="009556A9" w:rsidP="00932A4C">
      <w:pPr>
        <w:pStyle w:val="NoSpacing"/>
        <w:rPr>
          <w:sz w:val="24"/>
          <w:szCs w:val="24"/>
        </w:rPr>
      </w:pPr>
      <w:r>
        <w:rPr>
          <w:sz w:val="24"/>
          <w:szCs w:val="24"/>
        </w:rPr>
        <w:t>Telephone 01522 546168</w:t>
      </w:r>
    </w:p>
    <w:p w14:paraId="4C3AA6A4" w14:textId="4EE5D323" w:rsidR="00091D31" w:rsidRDefault="00091D31" w:rsidP="00932A4C">
      <w:pPr>
        <w:pStyle w:val="NoSpacing"/>
        <w:rPr>
          <w:sz w:val="24"/>
          <w:szCs w:val="24"/>
        </w:rPr>
      </w:pPr>
      <w:r>
        <w:rPr>
          <w:sz w:val="24"/>
          <w:szCs w:val="24"/>
        </w:rPr>
        <w:t xml:space="preserve">Email </w:t>
      </w:r>
      <w:hyperlink r:id="rId7" w:history="1">
        <w:r w:rsidRPr="005E4023">
          <w:rPr>
            <w:rStyle w:val="Hyperlink"/>
            <w:sz w:val="24"/>
            <w:szCs w:val="24"/>
          </w:rPr>
          <w:t>email@lcgl.org.uk</w:t>
        </w:r>
      </w:hyperlink>
    </w:p>
    <w:p w14:paraId="46588C11" w14:textId="77777777" w:rsidR="00091D31" w:rsidRDefault="00091D31" w:rsidP="00932A4C">
      <w:pPr>
        <w:pStyle w:val="NoSpacing"/>
        <w:rPr>
          <w:sz w:val="24"/>
          <w:szCs w:val="24"/>
        </w:rPr>
      </w:pPr>
    </w:p>
    <w:p w14:paraId="49D072F4" w14:textId="7D8EEB85" w:rsidR="00932A4C" w:rsidRPr="00D22126" w:rsidRDefault="00091D31" w:rsidP="00C7372D">
      <w:pPr>
        <w:pStyle w:val="NoSpacing"/>
        <w:rPr>
          <w:sz w:val="24"/>
          <w:szCs w:val="24"/>
        </w:rPr>
      </w:pPr>
      <w:r>
        <w:rPr>
          <w:sz w:val="24"/>
          <w:szCs w:val="24"/>
        </w:rPr>
        <w:t>Charity Registration No. 1100421</w:t>
      </w:r>
    </w:p>
    <w:sectPr w:rsidR="00932A4C" w:rsidRPr="00D22126" w:rsidSect="006105DC">
      <w:footerReference w:type="default" r:id="rId8"/>
      <w:pgSz w:w="11906" w:h="16838"/>
      <w:pgMar w:top="851"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95DF9" w14:textId="77777777" w:rsidR="00A27435" w:rsidRDefault="00A27435" w:rsidP="00062C6B">
      <w:pPr>
        <w:spacing w:after="0" w:line="240" w:lineRule="auto"/>
      </w:pPr>
      <w:r>
        <w:separator/>
      </w:r>
    </w:p>
  </w:endnote>
  <w:endnote w:type="continuationSeparator" w:id="0">
    <w:p w14:paraId="73830B48" w14:textId="77777777" w:rsidR="00A27435" w:rsidRDefault="00A27435" w:rsidP="00062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696868"/>
      <w:docPartObj>
        <w:docPartGallery w:val="Page Numbers (Bottom of Page)"/>
        <w:docPartUnique/>
      </w:docPartObj>
    </w:sdtPr>
    <w:sdtContent>
      <w:sdt>
        <w:sdtPr>
          <w:id w:val="-1769616900"/>
          <w:docPartObj>
            <w:docPartGallery w:val="Page Numbers (Top of Page)"/>
            <w:docPartUnique/>
          </w:docPartObj>
        </w:sdtPr>
        <w:sdtContent>
          <w:p w14:paraId="68EF081E" w14:textId="5CD5D29F" w:rsidR="00E2615A" w:rsidRDefault="00E2615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D6A244F" w14:textId="77777777" w:rsidR="00062C6B" w:rsidRDefault="00062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04D7" w14:textId="77777777" w:rsidR="00A27435" w:rsidRDefault="00A27435" w:rsidP="00062C6B">
      <w:pPr>
        <w:spacing w:after="0" w:line="240" w:lineRule="auto"/>
      </w:pPr>
      <w:r>
        <w:separator/>
      </w:r>
    </w:p>
  </w:footnote>
  <w:footnote w:type="continuationSeparator" w:id="0">
    <w:p w14:paraId="64AE6DD4" w14:textId="77777777" w:rsidR="00A27435" w:rsidRDefault="00A27435" w:rsidP="00062C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670D"/>
    <w:multiLevelType w:val="hybridMultilevel"/>
    <w:tmpl w:val="6B88D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E2B7A"/>
    <w:multiLevelType w:val="hybridMultilevel"/>
    <w:tmpl w:val="642E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0533434">
    <w:abstractNumId w:val="0"/>
  </w:num>
  <w:num w:numId="2" w16cid:durableId="1445225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C4"/>
    <w:rsid w:val="0000404C"/>
    <w:rsid w:val="000158F1"/>
    <w:rsid w:val="00025579"/>
    <w:rsid w:val="000412A6"/>
    <w:rsid w:val="00062C6B"/>
    <w:rsid w:val="000720CE"/>
    <w:rsid w:val="00091D31"/>
    <w:rsid w:val="00092EA6"/>
    <w:rsid w:val="000B6279"/>
    <w:rsid w:val="000D285B"/>
    <w:rsid w:val="000D3548"/>
    <w:rsid w:val="000D6D74"/>
    <w:rsid w:val="000E1B80"/>
    <w:rsid w:val="00151C45"/>
    <w:rsid w:val="001F003C"/>
    <w:rsid w:val="00273621"/>
    <w:rsid w:val="002822D4"/>
    <w:rsid w:val="0029041B"/>
    <w:rsid w:val="002D1AC4"/>
    <w:rsid w:val="003362E8"/>
    <w:rsid w:val="003602E9"/>
    <w:rsid w:val="00367C66"/>
    <w:rsid w:val="003958AE"/>
    <w:rsid w:val="003A6628"/>
    <w:rsid w:val="003E7284"/>
    <w:rsid w:val="0041287D"/>
    <w:rsid w:val="004523B5"/>
    <w:rsid w:val="00515DEF"/>
    <w:rsid w:val="00543298"/>
    <w:rsid w:val="00551E56"/>
    <w:rsid w:val="005E332E"/>
    <w:rsid w:val="006105DC"/>
    <w:rsid w:val="00630FCF"/>
    <w:rsid w:val="00663180"/>
    <w:rsid w:val="00681DC4"/>
    <w:rsid w:val="006A0157"/>
    <w:rsid w:val="00725EDD"/>
    <w:rsid w:val="00780EF1"/>
    <w:rsid w:val="00782C5F"/>
    <w:rsid w:val="00782DBF"/>
    <w:rsid w:val="00784F42"/>
    <w:rsid w:val="007F7040"/>
    <w:rsid w:val="00841A5F"/>
    <w:rsid w:val="008930BD"/>
    <w:rsid w:val="00896733"/>
    <w:rsid w:val="00901468"/>
    <w:rsid w:val="00932A4C"/>
    <w:rsid w:val="009556A9"/>
    <w:rsid w:val="00971B9A"/>
    <w:rsid w:val="009751EC"/>
    <w:rsid w:val="009F31E5"/>
    <w:rsid w:val="00A05ADB"/>
    <w:rsid w:val="00A25AAD"/>
    <w:rsid w:val="00A27435"/>
    <w:rsid w:val="00A74AD0"/>
    <w:rsid w:val="00AD7E24"/>
    <w:rsid w:val="00AF121A"/>
    <w:rsid w:val="00B06B3C"/>
    <w:rsid w:val="00B6785C"/>
    <w:rsid w:val="00B9404E"/>
    <w:rsid w:val="00BA7636"/>
    <w:rsid w:val="00BC07BB"/>
    <w:rsid w:val="00BF5546"/>
    <w:rsid w:val="00C7372D"/>
    <w:rsid w:val="00CA7FB1"/>
    <w:rsid w:val="00D22126"/>
    <w:rsid w:val="00D4404E"/>
    <w:rsid w:val="00D556B5"/>
    <w:rsid w:val="00D733DB"/>
    <w:rsid w:val="00D81935"/>
    <w:rsid w:val="00D95BF8"/>
    <w:rsid w:val="00E2615A"/>
    <w:rsid w:val="00E323C3"/>
    <w:rsid w:val="00E543A0"/>
    <w:rsid w:val="00E731FB"/>
    <w:rsid w:val="00EA2009"/>
    <w:rsid w:val="00F0011A"/>
    <w:rsid w:val="00F040C5"/>
    <w:rsid w:val="00F75FA4"/>
    <w:rsid w:val="00F84556"/>
    <w:rsid w:val="00FB22E6"/>
    <w:rsid w:val="00FD1FD9"/>
    <w:rsid w:val="00FE362E"/>
    <w:rsid w:val="00FE4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F1401"/>
  <w15:chartTrackingRefBased/>
  <w15:docId w15:val="{85372345-2328-44AF-8FFE-77380DC58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DC4"/>
    <w:rPr>
      <w:rFonts w:eastAsiaTheme="majorEastAsia" w:cstheme="majorBidi"/>
      <w:color w:val="272727" w:themeColor="text1" w:themeTint="D8"/>
    </w:rPr>
  </w:style>
  <w:style w:type="paragraph" w:styleId="Title">
    <w:name w:val="Title"/>
    <w:basedOn w:val="Normal"/>
    <w:next w:val="Normal"/>
    <w:link w:val="TitleChar"/>
    <w:uiPriority w:val="10"/>
    <w:qFormat/>
    <w:rsid w:val="0068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DC4"/>
    <w:pPr>
      <w:spacing w:before="160"/>
      <w:jc w:val="center"/>
    </w:pPr>
    <w:rPr>
      <w:i/>
      <w:iCs/>
      <w:color w:val="404040" w:themeColor="text1" w:themeTint="BF"/>
    </w:rPr>
  </w:style>
  <w:style w:type="character" w:customStyle="1" w:styleId="QuoteChar">
    <w:name w:val="Quote Char"/>
    <w:basedOn w:val="DefaultParagraphFont"/>
    <w:link w:val="Quote"/>
    <w:uiPriority w:val="29"/>
    <w:rsid w:val="00681DC4"/>
    <w:rPr>
      <w:i/>
      <w:iCs/>
      <w:color w:val="404040" w:themeColor="text1" w:themeTint="BF"/>
    </w:rPr>
  </w:style>
  <w:style w:type="paragraph" w:styleId="ListParagraph">
    <w:name w:val="List Paragraph"/>
    <w:basedOn w:val="Normal"/>
    <w:uiPriority w:val="34"/>
    <w:qFormat/>
    <w:rsid w:val="00681DC4"/>
    <w:pPr>
      <w:ind w:left="720"/>
      <w:contextualSpacing/>
    </w:pPr>
  </w:style>
  <w:style w:type="character" w:styleId="IntenseEmphasis">
    <w:name w:val="Intense Emphasis"/>
    <w:basedOn w:val="DefaultParagraphFont"/>
    <w:uiPriority w:val="21"/>
    <w:qFormat/>
    <w:rsid w:val="00681DC4"/>
    <w:rPr>
      <w:i/>
      <w:iCs/>
      <w:color w:val="0F4761" w:themeColor="accent1" w:themeShade="BF"/>
    </w:rPr>
  </w:style>
  <w:style w:type="paragraph" w:styleId="IntenseQuote">
    <w:name w:val="Intense Quote"/>
    <w:basedOn w:val="Normal"/>
    <w:next w:val="Normal"/>
    <w:link w:val="IntenseQuoteChar"/>
    <w:uiPriority w:val="30"/>
    <w:qFormat/>
    <w:rsid w:val="0068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DC4"/>
    <w:rPr>
      <w:i/>
      <w:iCs/>
      <w:color w:val="0F4761" w:themeColor="accent1" w:themeShade="BF"/>
    </w:rPr>
  </w:style>
  <w:style w:type="character" w:styleId="IntenseReference">
    <w:name w:val="Intense Reference"/>
    <w:basedOn w:val="DefaultParagraphFont"/>
    <w:uiPriority w:val="32"/>
    <w:qFormat/>
    <w:rsid w:val="00681DC4"/>
    <w:rPr>
      <w:b/>
      <w:bCs/>
      <w:smallCaps/>
      <w:color w:val="0F4761" w:themeColor="accent1" w:themeShade="BF"/>
      <w:spacing w:val="5"/>
    </w:rPr>
  </w:style>
  <w:style w:type="paragraph" w:styleId="NoSpacing">
    <w:name w:val="No Spacing"/>
    <w:uiPriority w:val="1"/>
    <w:qFormat/>
    <w:rsid w:val="00681DC4"/>
    <w:pPr>
      <w:spacing w:after="0" w:line="240" w:lineRule="auto"/>
    </w:pPr>
  </w:style>
  <w:style w:type="paragraph" w:styleId="Header">
    <w:name w:val="header"/>
    <w:basedOn w:val="Normal"/>
    <w:link w:val="HeaderChar"/>
    <w:uiPriority w:val="99"/>
    <w:unhideWhenUsed/>
    <w:rsid w:val="00062C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C6B"/>
  </w:style>
  <w:style w:type="paragraph" w:styleId="Footer">
    <w:name w:val="footer"/>
    <w:basedOn w:val="Normal"/>
    <w:link w:val="FooterChar"/>
    <w:uiPriority w:val="99"/>
    <w:unhideWhenUsed/>
    <w:rsid w:val="00062C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C6B"/>
  </w:style>
  <w:style w:type="character" w:styleId="Hyperlink">
    <w:name w:val="Hyperlink"/>
    <w:basedOn w:val="DefaultParagraphFont"/>
    <w:uiPriority w:val="99"/>
    <w:unhideWhenUsed/>
    <w:rsid w:val="00091D31"/>
    <w:rPr>
      <w:color w:val="467886" w:themeColor="hyperlink"/>
      <w:u w:val="single"/>
    </w:rPr>
  </w:style>
  <w:style w:type="character" w:styleId="UnresolvedMention">
    <w:name w:val="Unresolved Mention"/>
    <w:basedOn w:val="DefaultParagraphFont"/>
    <w:uiPriority w:val="99"/>
    <w:semiHidden/>
    <w:unhideWhenUsed/>
    <w:rsid w:val="00091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ail@lcgl.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Ardley</dc:creator>
  <cp:keywords/>
  <dc:description/>
  <cp:lastModifiedBy>Michaela Ardley</cp:lastModifiedBy>
  <cp:revision>16</cp:revision>
  <cp:lastPrinted>2025-02-11T15:34:00Z</cp:lastPrinted>
  <dcterms:created xsi:type="dcterms:W3CDTF">2025-03-18T09:38:00Z</dcterms:created>
  <dcterms:modified xsi:type="dcterms:W3CDTF">2025-04-30T14:44:00Z</dcterms:modified>
</cp:coreProperties>
</file>